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2E2" w:rsidRDefault="00D862E2" w:rsidP="00D862E2">
      <w:pPr>
        <w:pStyle w:val="Heading2"/>
      </w:pPr>
      <w:r>
        <w:t>Group work on VCA tool</w:t>
      </w:r>
    </w:p>
    <w:p w:rsidR="00D862E2" w:rsidRDefault="00D862E2" w:rsidP="00D862E2">
      <w:pPr>
        <w:pStyle w:val="Heading3"/>
      </w:pPr>
      <w:r>
        <w:t>Issues identified</w:t>
      </w:r>
    </w:p>
    <w:p w:rsidR="00D862E2" w:rsidRDefault="00D862E2" w:rsidP="00D862E2">
      <w:pPr>
        <w:pStyle w:val="ListParagraph"/>
        <w:numPr>
          <w:ilvl w:val="0"/>
          <w:numId w:val="1"/>
        </w:numPr>
      </w:pPr>
      <w:r>
        <w:t>Four commodities are combined</w:t>
      </w:r>
      <w:r w:rsidR="00ED7381">
        <w:t xml:space="preserve"> into single questionnaire</w:t>
      </w:r>
    </w:p>
    <w:p w:rsidR="00ED7381" w:rsidRDefault="00ED7381" w:rsidP="00ED7381">
      <w:pPr>
        <w:pStyle w:val="ListParagraph"/>
        <w:numPr>
          <w:ilvl w:val="1"/>
          <w:numId w:val="1"/>
        </w:numPr>
      </w:pPr>
      <w:r>
        <w:t>Ignore irrelevant questions</w:t>
      </w:r>
    </w:p>
    <w:p w:rsidR="00D862E2" w:rsidRDefault="00D862E2" w:rsidP="00D862E2">
      <w:pPr>
        <w:pStyle w:val="ListParagraph"/>
        <w:numPr>
          <w:ilvl w:val="0"/>
          <w:numId w:val="1"/>
        </w:numPr>
      </w:pPr>
      <w:r>
        <w:t>Feed questions are spread through the checklist</w:t>
      </w:r>
    </w:p>
    <w:p w:rsidR="00ED7381" w:rsidRDefault="00ED7381" w:rsidP="00ED7381">
      <w:pPr>
        <w:pStyle w:val="ListParagraph"/>
        <w:numPr>
          <w:ilvl w:val="1"/>
          <w:numId w:val="1"/>
        </w:numPr>
      </w:pPr>
      <w:r>
        <w:t>Getachew will re-visit this</w:t>
      </w:r>
    </w:p>
    <w:p w:rsidR="00D862E2" w:rsidRDefault="00D862E2" w:rsidP="00D862E2">
      <w:pPr>
        <w:pStyle w:val="ListParagraph"/>
        <w:numPr>
          <w:ilvl w:val="0"/>
          <w:numId w:val="1"/>
        </w:numPr>
      </w:pPr>
      <w:r>
        <w:t>Probably too much detail in some areas</w:t>
      </w:r>
    </w:p>
    <w:p w:rsidR="00ED7381" w:rsidRDefault="00ED7381" w:rsidP="00ED7381">
      <w:pPr>
        <w:pStyle w:val="ListParagraph"/>
        <w:numPr>
          <w:ilvl w:val="1"/>
          <w:numId w:val="1"/>
        </w:numPr>
      </w:pPr>
      <w:r>
        <w:t>Getachew till revise and condense to the key issues</w:t>
      </w:r>
    </w:p>
    <w:p w:rsidR="00D862E2" w:rsidRDefault="00D862E2" w:rsidP="00D862E2">
      <w:pPr>
        <w:pStyle w:val="ListParagraph"/>
        <w:numPr>
          <w:ilvl w:val="0"/>
          <w:numId w:val="1"/>
        </w:numPr>
      </w:pPr>
      <w:r>
        <w:t xml:space="preserve">Questions about how much it costs to produce a yearling sheep </w:t>
      </w:r>
      <w:r w:rsidR="00ED7381">
        <w:t xml:space="preserve">(or milk) </w:t>
      </w:r>
      <w:r>
        <w:t>– difficult</w:t>
      </w:r>
    </w:p>
    <w:p w:rsidR="00D862E2" w:rsidRDefault="00ED7381" w:rsidP="00ED7381">
      <w:pPr>
        <w:pStyle w:val="ListParagraph"/>
        <w:numPr>
          <w:ilvl w:val="1"/>
          <w:numId w:val="1"/>
        </w:numPr>
      </w:pPr>
      <w:r>
        <w:t>Might need to omit. Given ample time there are strategies to gather this kind of info but might be difficult for this exercise</w:t>
      </w:r>
    </w:p>
    <w:p w:rsidR="00D862E2" w:rsidRDefault="00D862E2" w:rsidP="00D862E2">
      <w:pPr>
        <w:pStyle w:val="ListParagraph"/>
        <w:numPr>
          <w:ilvl w:val="0"/>
          <w:numId w:val="1"/>
        </w:numPr>
      </w:pPr>
      <w:r>
        <w:t>Adjust to make it do-able with smallholder farmers</w:t>
      </w:r>
    </w:p>
    <w:p w:rsidR="00D862E2" w:rsidRDefault="00D862E2" w:rsidP="00D862E2">
      <w:pPr>
        <w:pStyle w:val="ListParagraph"/>
        <w:numPr>
          <w:ilvl w:val="0"/>
          <w:numId w:val="1"/>
        </w:numPr>
      </w:pPr>
      <w:r>
        <w:t>Q28: products like butter and local cheese</w:t>
      </w:r>
      <w:r w:rsidR="00ED7381">
        <w:t xml:space="preserve"> need to be included</w:t>
      </w:r>
    </w:p>
    <w:p w:rsidR="00ED7381" w:rsidRDefault="00ED7381" w:rsidP="00ED7381">
      <w:pPr>
        <w:pStyle w:val="ListParagraph"/>
        <w:numPr>
          <w:ilvl w:val="1"/>
          <w:numId w:val="1"/>
        </w:numPr>
      </w:pPr>
      <w:r>
        <w:t>Will be discussed with the dairy group. Might need to make decisions on whether to focus on liquid milk or butter VC.</w:t>
      </w:r>
    </w:p>
    <w:p w:rsidR="00ED7381" w:rsidRDefault="00ED7381" w:rsidP="00D862E2">
      <w:pPr>
        <w:pStyle w:val="ListParagraph"/>
        <w:numPr>
          <w:ilvl w:val="0"/>
          <w:numId w:val="1"/>
        </w:numPr>
      </w:pPr>
      <w:r>
        <w:t>Q18: column about quantity used – how to quantify</w:t>
      </w:r>
    </w:p>
    <w:p w:rsidR="00ED7381" w:rsidRDefault="00ED7381" w:rsidP="00D862E2">
      <w:pPr>
        <w:pStyle w:val="ListParagraph"/>
        <w:numPr>
          <w:ilvl w:val="0"/>
          <w:numId w:val="1"/>
        </w:numPr>
      </w:pPr>
      <w:r>
        <w:t>Q13: lack of space to write answer</w:t>
      </w:r>
    </w:p>
    <w:p w:rsidR="00ED7381" w:rsidRDefault="00ED7381" w:rsidP="00ED7381">
      <w:pPr>
        <w:pStyle w:val="ListParagraph"/>
        <w:numPr>
          <w:ilvl w:val="1"/>
          <w:numId w:val="1"/>
        </w:numPr>
      </w:pPr>
      <w:r>
        <w:t>Getachew will revise</w:t>
      </w:r>
    </w:p>
    <w:p w:rsidR="00ED7381" w:rsidRDefault="00ED7381" w:rsidP="00D862E2">
      <w:pPr>
        <w:pStyle w:val="ListParagraph"/>
        <w:numPr>
          <w:ilvl w:val="0"/>
          <w:numId w:val="1"/>
        </w:numPr>
      </w:pPr>
      <w:r>
        <w:t>Order of questions – more logical sequence needed?</w:t>
      </w:r>
    </w:p>
    <w:p w:rsidR="00ED7381" w:rsidRDefault="00ED7381" w:rsidP="00ED7381">
      <w:pPr>
        <w:pStyle w:val="ListParagraph"/>
        <w:numPr>
          <w:ilvl w:val="1"/>
          <w:numId w:val="1"/>
        </w:numPr>
      </w:pPr>
      <w:r>
        <w:t>Getachew will revise</w:t>
      </w:r>
    </w:p>
    <w:p w:rsidR="00ED7381" w:rsidRDefault="00ED7381" w:rsidP="00D862E2">
      <w:pPr>
        <w:pStyle w:val="ListParagraph"/>
        <w:numPr>
          <w:ilvl w:val="0"/>
          <w:numId w:val="1"/>
        </w:numPr>
      </w:pPr>
      <w:r>
        <w:t>Gather info related to respondent group or for whole village?</w:t>
      </w:r>
    </w:p>
    <w:p w:rsidR="00ED7381" w:rsidRDefault="00ED7381" w:rsidP="00ED7381">
      <w:pPr>
        <w:pStyle w:val="ListParagraph"/>
        <w:numPr>
          <w:ilvl w:val="1"/>
          <w:numId w:val="1"/>
        </w:numPr>
      </w:pPr>
      <w:r>
        <w:t>Respondents should be asked to respond on behalf of their whole area. Need to probe with further questions to get good info. Some questions require skill in probing to arrive at sensible answers.</w:t>
      </w:r>
    </w:p>
    <w:p w:rsidR="00ED7381" w:rsidRDefault="00ED7381" w:rsidP="00D862E2">
      <w:pPr>
        <w:pStyle w:val="ListParagraph"/>
        <w:numPr>
          <w:ilvl w:val="0"/>
          <w:numId w:val="1"/>
        </w:numPr>
      </w:pPr>
      <w:r>
        <w:t>How long can we keep farmers for discussion?</w:t>
      </w:r>
    </w:p>
    <w:p w:rsidR="004031FF" w:rsidRDefault="004031FF" w:rsidP="004031FF">
      <w:pPr>
        <w:pStyle w:val="ListParagraph"/>
        <w:numPr>
          <w:ilvl w:val="1"/>
          <w:numId w:val="1"/>
        </w:numPr>
      </w:pPr>
      <w:r>
        <w:t>1 - 2 hours</w:t>
      </w:r>
      <w:bookmarkStart w:id="0" w:name="_GoBack"/>
      <w:bookmarkEnd w:id="0"/>
    </w:p>
    <w:p w:rsidR="004031FF" w:rsidRDefault="004031FF" w:rsidP="00D862E2">
      <w:pPr>
        <w:pStyle w:val="ListParagraph"/>
        <w:numPr>
          <w:ilvl w:val="0"/>
          <w:numId w:val="1"/>
        </w:numPr>
      </w:pPr>
      <w:r>
        <w:t>Length of report</w:t>
      </w:r>
    </w:p>
    <w:p w:rsidR="004031FF" w:rsidRDefault="004031FF" w:rsidP="004031FF">
      <w:pPr>
        <w:pStyle w:val="ListParagraph"/>
        <w:numPr>
          <w:ilvl w:val="1"/>
          <w:numId w:val="1"/>
        </w:numPr>
      </w:pPr>
      <w:r>
        <w:t>Getachew will work with groups to develop format</w:t>
      </w:r>
    </w:p>
    <w:p w:rsidR="004031FF" w:rsidRDefault="004031FF" w:rsidP="004031FF">
      <w:pPr>
        <w:pStyle w:val="ListParagraph"/>
        <w:numPr>
          <w:ilvl w:val="0"/>
          <w:numId w:val="1"/>
        </w:numPr>
      </w:pPr>
      <w:r>
        <w:t>Cost calculation – difficult given volatility of prices</w:t>
      </w:r>
    </w:p>
    <w:p w:rsidR="004031FF" w:rsidRDefault="004031FF" w:rsidP="004031FF">
      <w:pPr>
        <w:pStyle w:val="ListParagraph"/>
        <w:numPr>
          <w:ilvl w:val="1"/>
          <w:numId w:val="1"/>
        </w:numPr>
      </w:pPr>
      <w:r>
        <w:t>Ideally this can be handled using sensitivity analysis</w:t>
      </w:r>
    </w:p>
    <w:sectPr w:rsidR="004031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F3F5F"/>
    <w:multiLevelType w:val="hybridMultilevel"/>
    <w:tmpl w:val="1234BC58"/>
    <w:lvl w:ilvl="0" w:tplc="6BB6A7F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2E2"/>
    <w:rsid w:val="004031FF"/>
    <w:rsid w:val="00D862E2"/>
    <w:rsid w:val="00EB1C09"/>
    <w:rsid w:val="00ED73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862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862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62E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862E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862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862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862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62E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862E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862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aduncan</dc:creator>
  <cp:lastModifiedBy>aduncan</cp:lastModifiedBy>
  <cp:revision>2</cp:revision>
  <dcterms:created xsi:type="dcterms:W3CDTF">2012-03-13T11:47:00Z</dcterms:created>
  <dcterms:modified xsi:type="dcterms:W3CDTF">2012-03-13T12:16:00Z</dcterms:modified>
</cp:coreProperties>
</file>